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A2" w:rsidRDefault="00475D8B">
      <w:r>
        <w:t xml:space="preserve">Charlotte and Jade </w:t>
      </w:r>
    </w:p>
    <w:p w:rsidR="00475D8B" w:rsidRDefault="00475D8B">
      <w:r>
        <w:t>Charlotte volunteered for numerous events during her apprenticeship.  She raised two thousand pounds for various charities and travelled to other countries.</w:t>
      </w:r>
    </w:p>
    <w:p w:rsidR="00475D8B" w:rsidRDefault="00475D8B">
      <w:r>
        <w:t xml:space="preserve">Jade recently completed a three year apprenticeship with BT.  During which she achieved various qualifications, including an NVQ </w:t>
      </w:r>
      <w:bookmarkStart w:id="0" w:name="_GoBack"/>
      <w:bookmarkEnd w:id="0"/>
      <w:r>
        <w:t xml:space="preserve">assessor’s award.  Opportunities included working in London for three months.  </w:t>
      </w:r>
    </w:p>
    <w:sectPr w:rsidR="00475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A2"/>
    <w:rsid w:val="000C1682"/>
    <w:rsid w:val="003A426F"/>
    <w:rsid w:val="00475D8B"/>
    <w:rsid w:val="00DD43A2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Ema (Strat&amp;CS)</dc:creator>
  <cp:lastModifiedBy>Roberts, Ema (Strat&amp;CS)</cp:lastModifiedBy>
  <cp:revision>2</cp:revision>
  <dcterms:created xsi:type="dcterms:W3CDTF">2017-08-10T08:57:00Z</dcterms:created>
  <dcterms:modified xsi:type="dcterms:W3CDTF">2017-08-10T08:57:00Z</dcterms:modified>
</cp:coreProperties>
</file>